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68" w:rsidRPr="005F1833" w:rsidRDefault="00EC1268" w:rsidP="00EC126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F1833">
        <w:rPr>
          <w:sz w:val="32"/>
          <w:szCs w:val="32"/>
        </w:rPr>
        <w:t>Stone Creek Counseling and Consulting, PLLC and</w:t>
      </w:r>
    </w:p>
    <w:p w:rsidR="00EC1268" w:rsidRPr="005F1833" w:rsidRDefault="00EC1268" w:rsidP="00EC126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F1833">
        <w:rPr>
          <w:sz w:val="32"/>
          <w:szCs w:val="32"/>
        </w:rPr>
        <w:t>Dr. Brian Martin,</w:t>
      </w:r>
    </w:p>
    <w:p w:rsidR="00EC1268" w:rsidRPr="005F1833" w:rsidRDefault="00EC1268" w:rsidP="00EC126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Pr="005F1833">
        <w:rPr>
          <w:sz w:val="32"/>
          <w:szCs w:val="32"/>
        </w:rPr>
        <w:t>MFT</w:t>
      </w:r>
      <w:r>
        <w:rPr>
          <w:sz w:val="32"/>
          <w:szCs w:val="32"/>
        </w:rPr>
        <w:t>-S</w:t>
      </w:r>
      <w:r w:rsidRPr="005F1833">
        <w:rPr>
          <w:sz w:val="32"/>
          <w:szCs w:val="32"/>
        </w:rPr>
        <w:t>, LSOTP, CSAT, EMDR II</w:t>
      </w:r>
    </w:p>
    <w:p w:rsidR="00EC1268" w:rsidRPr="005F1833" w:rsidRDefault="00EC1268" w:rsidP="00EC1268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5F1833">
        <w:rPr>
          <w:sz w:val="32"/>
          <w:szCs w:val="32"/>
        </w:rPr>
        <w:t>940</w:t>
      </w:r>
      <w:r>
        <w:rPr>
          <w:sz w:val="32"/>
          <w:szCs w:val="32"/>
        </w:rPr>
        <w:t>)</w:t>
      </w:r>
      <w:r w:rsidRPr="005F1833">
        <w:rPr>
          <w:sz w:val="32"/>
          <w:szCs w:val="32"/>
        </w:rPr>
        <w:t xml:space="preserve"> 465-3855</w:t>
      </w:r>
    </w:p>
    <w:p w:rsidR="00EC1268" w:rsidRDefault="00EC1268" w:rsidP="00EC1268">
      <w:pPr>
        <w:pStyle w:val="NormalWeb"/>
        <w:jc w:val="center"/>
        <w:rPr>
          <w:rFonts w:ascii="Calibri" w:hAnsi="Calibri"/>
          <w:b/>
          <w:bCs/>
        </w:rPr>
      </w:pPr>
    </w:p>
    <w:p w:rsidR="00EC1268" w:rsidRPr="00EC1268" w:rsidRDefault="00EC1268" w:rsidP="00EC1268">
      <w:pPr>
        <w:pStyle w:val="NormalWeb"/>
        <w:jc w:val="center"/>
        <w:rPr>
          <w:sz w:val="32"/>
          <w:szCs w:val="32"/>
        </w:rPr>
      </w:pPr>
      <w:r w:rsidRPr="00EC1268">
        <w:rPr>
          <w:rFonts w:ascii="Calibri" w:hAnsi="Calibri"/>
          <w:b/>
          <w:bCs/>
          <w:sz w:val="32"/>
          <w:szCs w:val="32"/>
        </w:rPr>
        <w:t xml:space="preserve">Professional Contingency Plan - </w:t>
      </w:r>
      <w:r w:rsidRPr="00EC1268">
        <w:rPr>
          <w:rFonts w:ascii="Calibri" w:hAnsi="Calibri"/>
          <w:b/>
          <w:bCs/>
          <w:sz w:val="32"/>
          <w:szCs w:val="32"/>
        </w:rPr>
        <w:t>Transfer of Records</w:t>
      </w:r>
    </w:p>
    <w:p w:rsidR="00EC1268" w:rsidRPr="00EC1268" w:rsidRDefault="00EC1268" w:rsidP="00EC1268">
      <w:pPr>
        <w:pStyle w:val="NormalWeb"/>
        <w:rPr>
          <w:rFonts w:ascii="Calibri" w:hAnsi="Calibri"/>
        </w:rPr>
      </w:pPr>
      <w:r>
        <w:rPr>
          <w:rFonts w:ascii="Calibri" w:hAnsi="Calibri"/>
        </w:rPr>
        <w:t>In the case of my own death or incapacity, I have</w:t>
      </w:r>
      <w:r>
        <w:rPr>
          <w:rFonts w:ascii="Calibri" w:hAnsi="Calibri"/>
        </w:rPr>
        <w:t xml:space="preserve"> arranged</w:t>
      </w:r>
      <w:r>
        <w:rPr>
          <w:rFonts w:ascii="Calibri" w:hAnsi="Calibri"/>
        </w:rPr>
        <w:t xml:space="preserve"> for another mental health provider to take possession of my client records. In this event, you may contact </w:t>
      </w:r>
      <w:r>
        <w:rPr>
          <w:rFonts w:ascii="Calibri" w:hAnsi="Calibri"/>
        </w:rPr>
        <w:t xml:space="preserve">Laney Knowlton, MFT </w:t>
      </w:r>
      <w:bookmarkStart w:id="0" w:name="_GoBack"/>
      <w:bookmarkEnd w:id="0"/>
      <w:r>
        <w:rPr>
          <w:rFonts w:ascii="Calibri" w:hAnsi="Calibri"/>
        </w:rPr>
        <w:t xml:space="preserve">for information concerning how to </w:t>
      </w:r>
      <w:r>
        <w:rPr>
          <w:rFonts w:ascii="Calibri" w:hAnsi="Calibri"/>
        </w:rPr>
        <w:t>request</w:t>
      </w:r>
      <w:r>
        <w:rPr>
          <w:rFonts w:ascii="Calibri" w:hAnsi="Calibri"/>
        </w:rPr>
        <w:t xml:space="preserve"> a copy of your record </w:t>
      </w:r>
      <w:r>
        <w:rPr>
          <w:rFonts w:ascii="Calibri" w:hAnsi="Calibri"/>
        </w:rPr>
        <w:t>be</w:t>
      </w:r>
      <w:r>
        <w:rPr>
          <w:rFonts w:ascii="Calibri" w:hAnsi="Calibri"/>
        </w:rPr>
        <w:t xml:space="preserve"> transferred to another mental health professional of your choosing. </w:t>
      </w:r>
      <w:r>
        <w:rPr>
          <w:rFonts w:ascii="Calibri" w:hAnsi="Calibri"/>
        </w:rPr>
        <w:t xml:space="preserve"> </w:t>
      </w:r>
    </w:p>
    <w:p w:rsidR="00EC1268" w:rsidRDefault="00EC1268" w:rsidP="00EC1268">
      <w:pPr>
        <w:pStyle w:val="NormalWeb"/>
      </w:pPr>
      <w:r>
        <w:rPr>
          <w:rFonts w:ascii="Calibri" w:hAnsi="Calibri"/>
        </w:rPr>
        <w:t xml:space="preserve">I have read this document carefully and understand </w:t>
      </w:r>
      <w:r>
        <w:rPr>
          <w:rFonts w:ascii="Calibri" w:hAnsi="Calibri"/>
        </w:rPr>
        <w:t>the policy</w:t>
      </w:r>
      <w:r>
        <w:rPr>
          <w:rFonts w:ascii="Calibri" w:hAnsi="Calibri"/>
        </w:rPr>
        <w:t xml:space="preserve"> contained herein. Any questions I had were discussed and answered to my satisfaction. I agree to comply with the policies stated. I understand that, should I require services when my therapist is on vacation, this </w:t>
      </w:r>
      <w:r>
        <w:rPr>
          <w:rFonts w:ascii="Calibri" w:hAnsi="Calibri"/>
        </w:rPr>
        <w:t>form will act as consent to treatment for</w:t>
      </w:r>
      <w:r>
        <w:rPr>
          <w:rFonts w:ascii="Calibri" w:hAnsi="Calibri"/>
        </w:rPr>
        <w:t xml:space="preserve"> the covering professional </w:t>
      </w:r>
      <w:r>
        <w:rPr>
          <w:rFonts w:ascii="Calibri" w:hAnsi="Calibri"/>
        </w:rPr>
        <w:t>under terms consistent with the Informed Consent document already on file</w:t>
      </w:r>
      <w:r>
        <w:rPr>
          <w:rFonts w:ascii="Calibri" w:hAnsi="Calibri"/>
        </w:rPr>
        <w:t xml:space="preserve">. I have been furnished a copy of this statement. </w:t>
      </w:r>
    </w:p>
    <w:p w:rsidR="00EC1268" w:rsidRDefault="00EC1268" w:rsidP="00EC1268">
      <w:pPr>
        <w:pStyle w:val="NormalWeb"/>
        <w:rPr>
          <w:rFonts w:ascii="Calibri" w:hAnsi="Calibri"/>
        </w:rPr>
      </w:pPr>
    </w:p>
    <w:p w:rsidR="00EC1268" w:rsidRDefault="00EC1268" w:rsidP="00EC1268">
      <w:pPr>
        <w:pStyle w:val="NormalWeb"/>
      </w:pPr>
      <w:r>
        <w:rPr>
          <w:rFonts w:ascii="Calibri" w:hAnsi="Calibri"/>
        </w:rPr>
        <w:t xml:space="preserve">Client Name____________________________________________ Date___________________ </w:t>
      </w:r>
    </w:p>
    <w:p w:rsidR="00EC1268" w:rsidRDefault="00EC1268" w:rsidP="00EC1268">
      <w:pPr>
        <w:pStyle w:val="NormalWeb"/>
        <w:rPr>
          <w:rFonts w:ascii="Calibri" w:hAnsi="Calibri"/>
        </w:rPr>
      </w:pPr>
    </w:p>
    <w:p w:rsidR="00EC1268" w:rsidRDefault="00EC1268" w:rsidP="00EC1268">
      <w:pPr>
        <w:pStyle w:val="NormalWeb"/>
      </w:pPr>
      <w:r>
        <w:rPr>
          <w:rFonts w:ascii="Calibri" w:hAnsi="Calibri"/>
        </w:rPr>
        <w:t xml:space="preserve">Parent/Legal Guardian ___________________________________ Date ___________________ (If client under 18 years of age) </w:t>
      </w:r>
    </w:p>
    <w:p w:rsidR="00EC1268" w:rsidRDefault="00EC1268" w:rsidP="00EC1268">
      <w:pPr>
        <w:pStyle w:val="NormalWeb"/>
        <w:rPr>
          <w:rFonts w:ascii="Calibri" w:hAnsi="Calibri"/>
        </w:rPr>
      </w:pPr>
    </w:p>
    <w:p w:rsidR="00EC1268" w:rsidRDefault="00EC1268" w:rsidP="00EC1268">
      <w:pPr>
        <w:pStyle w:val="NormalWeb"/>
      </w:pPr>
      <w:r>
        <w:rPr>
          <w:rFonts w:ascii="Calibri" w:hAnsi="Calibri"/>
        </w:rPr>
        <w:t>Therapist______________________________________________ Date ___________________</w:t>
      </w:r>
    </w:p>
    <w:p w:rsidR="00EC1268" w:rsidRDefault="00EC1268" w:rsidP="00EC1268">
      <w:pPr>
        <w:pStyle w:val="NormalWeb"/>
        <w:rPr>
          <w:rFonts w:ascii="Calibri" w:hAnsi="Calibri"/>
        </w:rPr>
      </w:pPr>
    </w:p>
    <w:p w:rsidR="00EC1268" w:rsidRDefault="00EC1268" w:rsidP="00EC1268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Laney Knowlton, MFT (Tx </w:t>
      </w:r>
      <w:proofErr w:type="spellStart"/>
      <w:r>
        <w:rPr>
          <w:rFonts w:ascii="Calibri" w:hAnsi="Calibri"/>
        </w:rPr>
        <w:t>lic</w:t>
      </w:r>
      <w:proofErr w:type="spellEnd"/>
      <w:r>
        <w:rPr>
          <w:rFonts w:ascii="Calibri" w:hAnsi="Calibri"/>
        </w:rPr>
        <w:t># 202337)</w:t>
      </w:r>
    </w:p>
    <w:p w:rsidR="00EC1268" w:rsidRDefault="00EC1268" w:rsidP="00EC1268">
      <w:pPr>
        <w:pStyle w:val="NormalWeb"/>
        <w:rPr>
          <w:rFonts w:ascii="Calibri" w:hAnsi="Calibri"/>
        </w:rPr>
      </w:pPr>
      <w:r>
        <w:rPr>
          <w:rFonts w:ascii="Calibri" w:hAnsi="Calibri"/>
        </w:rPr>
        <w:t>(682) 216-6523</w:t>
      </w:r>
    </w:p>
    <w:p w:rsidR="00EC1268" w:rsidRPr="00EC1268" w:rsidRDefault="00EC1268" w:rsidP="00EC1268">
      <w:pPr>
        <w:pStyle w:val="NormalWeb"/>
        <w:rPr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1268">
        <w:rPr>
          <w:rFonts w:ascii="Calibri" w:hAnsi="Calibri"/>
          <w:sz w:val="16"/>
          <w:szCs w:val="16"/>
        </w:rPr>
        <w:t>Updated: 4/10/20</w:t>
      </w:r>
    </w:p>
    <w:sectPr w:rsidR="00EC1268" w:rsidRPr="00EC1268" w:rsidSect="00D9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8"/>
    <w:rsid w:val="00D90121"/>
    <w:rsid w:val="00E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C97F"/>
  <w15:chartTrackingRefBased/>
  <w15:docId w15:val="{213E4969-9E15-E04F-ACD9-54216C2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dcterms:created xsi:type="dcterms:W3CDTF">2020-04-07T18:46:00Z</dcterms:created>
  <dcterms:modified xsi:type="dcterms:W3CDTF">2020-04-07T19:08:00Z</dcterms:modified>
</cp:coreProperties>
</file>